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3"/>
        <w:tblW w:w="9558" w:type="dxa"/>
        <w:tblInd w:w="-702" w:type="dxa"/>
        <w:tblLook w:val="04A0" w:firstRow="1" w:lastRow="0" w:firstColumn="1" w:lastColumn="0" w:noHBand="0" w:noVBand="1"/>
      </w:tblPr>
      <w:tblGrid>
        <w:gridCol w:w="460"/>
        <w:gridCol w:w="3400"/>
        <w:gridCol w:w="5698"/>
      </w:tblGrid>
      <w:tr w:rsidR="007C7EED" w:rsidRPr="007C7EED" w:rsidTr="007C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7C7EE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йлчилгээний нэр т</w:t>
            </w:r>
            <w:r w:rsidRPr="007C7EED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р</w:t>
            </w:r>
            <w:r w:rsidRPr="007C7EED">
              <w:rPr>
                <w:rFonts w:ascii="Cambria Math" w:eastAsia="Calibri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л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лэх бичиг баримт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8" w:type="dxa"/>
            <w:gridSpan w:val="2"/>
          </w:tcPr>
          <w:p w:rsidR="007C7EED" w:rsidRPr="007C7EED" w:rsidRDefault="007C7EED" w:rsidP="007C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b/>
                <w:sz w:val="20"/>
                <w:szCs w:val="20"/>
                <w:lang w:val="mn-MN"/>
              </w:rPr>
              <w:t>Нийгмийн халамжийн тэтгэвэр</w:t>
            </w:r>
          </w:p>
        </w:tc>
      </w:tr>
      <w:tr w:rsidR="007C7EED" w:rsidRPr="007C7EED" w:rsidTr="007C7EE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60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настай эрэгтэй, 55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настай эмэгтэй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тэтгэвэр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-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-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-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 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-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даатгалын сангаас тэтгэвэр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 тухай аймгийн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даатгалын хэлтэс (сумын нийгмийн даатгалын байцаагч)-ийн  тодорхойлолт;   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одой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тэтгэвэр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даатгалын сангаас тэтгэвэр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 тухай аймгийн нийгмийн даатгалын хэлтэс (сумын нийгмийн даатгалын байцаагч)-ийн  тодорхойлолт;    </w:t>
            </w:r>
          </w:p>
        </w:tc>
      </w:tr>
      <w:tr w:rsidR="007C7EED" w:rsidRPr="007C7EED" w:rsidTr="007C7E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Нийгмийн халамжийн тухай хуулийн 12.1.2, 12.1.3-т заасан тохиолдолд одой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 алдалтын хувь хэмжээ тогтоосон тухай Эмнэлэг,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магадлах комиссын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чадвараа 50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хувиар алдсан 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тэтгэвэр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даатгалын сангаас тэтгэвэр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 тухай аймгийн нийгмийн даатгалын хэлтэс (сумын нийгмийн даатгалын байцаагч)-ийн  тодорхойлолт </w:t>
            </w:r>
          </w:p>
        </w:tc>
      </w:tr>
      <w:tr w:rsidR="007C7EED" w:rsidRPr="007C7EED" w:rsidTr="007C7EE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 алдалтын хувь хэмжээ тогтоосон тухай Эмнэлэг,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магадлах комиссын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Тэжээгч нь нас барсан 18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эд олгох тэтгэвэр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Асран хамгаалагчийн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даатгалын сангаас тэтгэвэр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аймгийн нийгмийн даатгалын хэлтэс (сумын нийгмийн даатгалын байцаагч)-ийн 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жээгчийн нас барсны гэрчилгээний хуулбарын хамт /ш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хийн шийдвэр/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бойжиж буй эмчийн тодорхойлолт болон сургуульд суралцаж буй сургуулийн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18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хэдтэй,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 толгойлсон 45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эх, 50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эцэг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 олгох тэтгэвэр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Асран хамгаалагчийн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даатгалын сангаас тэтгэвэр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аймгийн нийгмийн даатгалын хэлтэс (сумын нийгмийн даатгалын байцаагч)-ийн 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эжээгчийн нас барсны гэрчилгээний хуулбарын хамт /ш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хийн шийдвэр/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бойжиж буй эмчийн тодорхойлолт болон сургуульд суралцаж буй сургуулийн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Нийгмийн халамжийн тэтгэмж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нчин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хдийг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рчлэн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авсан болон асран хамгаалж, харгалзан дэмжиж байгаа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Сумын Засаг даргын тодорхойлолт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рчлэгчийн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эцэг, эхийн нас барсны гэрчилгээ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эмчийн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Сургуулийн нийгмийн ажилтаны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рчлэгч асран хамгаалагч , харгалзан дэмжигчээр тогтоогдсон тухай сумын Засаг даргын захирамж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Гэр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тухай хуулийн 25.5-д заасан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чирхийллийн улмаас сэтгэл сананы болон бие махбодын хохирол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лээж хамгаалалт шаардлагатай болсон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хдийг Гэр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тухай хуулийн 74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гээр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йлд заасны дагуу гэр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лдээ авч асрамжилж байгаа иргэн: 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Гэр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лдээ авч асрамжилж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нчин бол эцэг, эхийн нас барсаны гэрчилгээ </w:t>
            </w:r>
          </w:p>
        </w:tc>
      </w:tr>
      <w:tr w:rsidR="007C7EED" w:rsidRPr="007C7EED" w:rsidTr="007C7E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эцэг, эх нь иргэний эрх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йн чадамжг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гэж тооцогдсон, эрх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йн  чадамжаа хязгаарлуулсан, эцэг, эх байх эрхээ хязгаарлуулсан, хасуулсан, хорих газар ял эдэлж байгаа бол 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эцэг, эх нь удаан хугацаагаар (3 сараас дээш) эмнэлэгт эмчл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лж байгаа бол эмнэлгийн ер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нхий эмчийн тодорхойлолт;</w:t>
            </w:r>
          </w:p>
        </w:tc>
      </w:tr>
      <w:tr w:rsidR="007C7EED" w:rsidRPr="007C7EED" w:rsidTr="007C7E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Асрах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эцэг, эх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хдээ биечлэн тэжээн тэтгэх, асран халамжлах бололцоог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тэжээн тэтгэхээс зайлс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хийсэн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бол энэ тухай сум, хорооны Засаг даргын тодорхойлолт;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хдэд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чирхийллийн улмаас хамгаалалт шаардлагатай болсон бол энэ тухай цагдаагийн байгууллагын тодорхойлолт.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амьжиргааг дэмжих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Тэжээн тэтгэх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ганц бие ахмад настан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ганц бие иргэнийг гэр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лдээ авч асрамжилж байгаа иргэнд олгох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-2 хувь зураг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Асруулагчийн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-Асрагчийн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Тухайн ахмад настан нь тэжээн тэтгэх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хэд,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садангийн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, ганц бие болохыг тодорхойлсон тухай “Амьжиргааг дэмжих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л”-ийн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Эмнэлгийн хяналтад байдаг, байнгын асаргаа шаардлагатай ахмад настан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ба иргэнийг асарч байгаа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тэтгэмж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-2 хувь зураг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-Ахмад настан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-Асрагчийн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Иргэнийг байнга асрах, эмнэлгийн хяналтанд байх шаардлагатай болохыг тогтоосон сумын ер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нхий эмч, нэгдсэн эмнэлгийн нарийн мэргэжлийн эмч нарын комиссын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Асарч байгаа иргэн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эрхлэдэгг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10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Гэнэтийн аюул, осол, урьдчилан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боломжг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бусад шалтгаанаар гэр оронг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гэр орон нь цаашид амьдрах боломжг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 болсон болон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амьжиргааны эх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свэрээ алдсан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-2 хувь 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-Иргэний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-Гэнэтийн аюул, ослын улмаас гэр оронг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болсныг тодорхойлсон мэргэжил (онцгой байдлын асуудал хариуцсан хэлтэс)-ийн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гнэлт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-Харъяа эд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нгийн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ртгэлийн газраас орон сууц,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тэй эсэх лавлагаа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11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18 нас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байхдаа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нчин болсон 18-24 насны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 хувь 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Харъяа эд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нгийн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ртгэлийн газраас орон сууц,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тэй эсэх лавлагаа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Эцэг, эхийн нас барсаны гэрчилгээ, хэрэв хаяж,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рэгд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лсэн бол иргэний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ртгэл, мэдээллийн байгууллагын архивын лавлагаа,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Эцэг, эх байх эрхийг нь хассан бол энэ тухай 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12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Хорих ангиас суллагдсан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гэр оронг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иргэнд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 хувь зураг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гэрчилгээний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Харъяа эд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нгийн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ртгэлийн газраас орон сууц,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тэй эсэх лавлагаа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хийн шийдвэр 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йцэтгэх тухай хуулийн 129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гээр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йлд заасны дагуу холбогдох байгууллагаас гарсан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13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ийгмийн халамжийн дэмжлэг, туслалцаа зайлшг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шаардлагатай, 4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18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хэдтэй, гэр оронг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 толгойлсон эцэг, эх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гиш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дийн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Харъяа эд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нгийн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ртгэлийн газраас орон сууц,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тэй эсэх лавлагаа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 хорооны амьжиргааг дэмжих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14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оёр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ихэр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лж эсэн мэнд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ж байгаа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рх, иргэн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 хувь зураг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 болон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Хоёр болон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ихэр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 нь эсэн мэнд бойжиж байгаа тухай суманд бол сумын их эмч, хороонд бол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эмчийн тодорхойлолт: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урав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ихэр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лж эсэн мэнд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ж байгаа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рх, иргэнд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 хувь 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 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гэрчилгээний хуулбар</w:t>
            </w:r>
          </w:p>
        </w:tc>
      </w:tr>
      <w:tr w:rsidR="007C7EED" w:rsidRPr="007C7EED" w:rsidTr="007C7EE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Гурав болон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ихэр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 нь эсэн мэнд бойжиж байгаа тухай суманд бол сумын их эмч, хороонд бол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эмчийн тодорхойлолт;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6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айнгын асаргаа шаардлагатай 16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насны иргэнд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-Б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айнгын асаргаа шаардлагатай тухай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мэндийн байгууллагын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 хорооны амьжиргааг дэмжих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урав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нээс дээш тооны 14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хэдтэй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 толгойлсон эх /эцэг/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 олгох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гэрчилгээ, хуулбарын хамт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 хорооны амьжиргааг дэмжих 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шийдвэр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“Эхийн алдар” нэгд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гээр зэргийн одон,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“Эхийн алдар” хоёрдугаар зэргийн одонтой эх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эд олгох тэтгэмж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Алдарт эхийн одонгийн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Жирэмсэн болон нярай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хэдтэй эхийн тэтгэмж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2 хувь 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цээж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зураг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нэмлэхийн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Эмнэлгийн лист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бойжиж буй тухай эмнэлгийн тодорхойлолт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Олон нийтийн оролцоонд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шиглэсэн халамжийн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йлчилгээ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20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мьдралын итгэл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нэмшил, бие даан амьдрах чадвар,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рийн дадал олгох, авьяасыг нь дэмжих зорилгоор сургалт зохион байгуулах</w:t>
            </w:r>
          </w:p>
        </w:tc>
        <w:tc>
          <w:tcPr>
            <w:tcW w:w="5698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/маягтын дагуу/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Нийгмийн халамжийн тухай хуулийн 18.2.8-д зааснаас бусад иргэний тухайд иргэний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нэмлэх (16 насанд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рээг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 бол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рсний гэрчилгээ), хуулбарын хамт;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18.2.2-т заасан иргэний тухайд 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гжлийн бэрхшээлтэй иргэний нийгмийн хамгааллын тухай хуулийн 10.1-т заасны дагуу гаргасан холбогдох эмнэлгийн байгууллагын 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гнэлт, шийдвэр;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18.2.3-т заасан тохиолдолд тухайн сум, хорооны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амын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гжлийн асуудал хариуцсан нийгмийн ажилтны тодорхойлолт;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18.2.4-т заасан иргэний тухайд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чирхийллийн улмаас хамгаалалт шаардлагатай болсон бол энэ тухай цагдаагийн байгууллагын тодорхойлолт, эсх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мэргэжлийн нийгмийн ажилтны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хц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 байдлын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нэлгээ, тодорхойлолт; . 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-Нийгмийн халамжийн тухай хуулийн 18.2.5-д заасан иргэний тухайд ял шийтгэл эдэлж байгаад суллагдсан тухай холбогдох байгууллагын тодорхойлолт;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 18.2.6, 18.2.7-д заасан иргэний тухайд холбогдох нарийн мэргэжлийн эмчийн буюу эмнэлгийн байгууллагын 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гнэлт;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18.2.8-д заасан тохиолдолд тухайн иргэний гэр оронг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 тэнэмэл амьдралтайг судлан тогтоосон мэргэжлийн нийгмийн ажилтны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хц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 байдлын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нэлгээ, тодорхойлолт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Нийгмийн халамжийн тухай хуулийн 18.2.9-т заасан тохиолдолд тухайн иргэний шилжин ирсэн тухай Засаг даргын тодорхойлолт;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Нийгмийн халамжийн тухай хуулийн 18.2.10-т заасан тохиолдолд тухайн иргэний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рх толгойлсон тухай Засаг даргын тодорхойлолт;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Нийгмийн халамжийн тухай хуулийн 18.1.3-т заасан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йлчилгээнд хамрагдах иргэний тухайд сэргээн засах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йлчилгээ шаардлагатайг тодорхойлсон эмчийн буюу эмнэлгийн байгууллагын 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гнэлт; </w:t>
            </w:r>
          </w:p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Нийгмийн халамжийн тухай хуулийн 18.1.6-д заасан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йлчилгээнд хамрагдах иргэний тухайд “Нийгмийн 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халамжийн тэтгэвэр, тэтгэмж олгох журам”-ын 2.13-т заасан тодорхойлолт;  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Нийгмийн халамжийн тухай хуулийн 18.1.9-т заасан хамт олны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лэг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лэх, орлогын эх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свэртэй болгох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хэрэгж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лэх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рх, иргэдийн тухайд зохих шаардлагын дагуу боловсруулсан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л; </w:t>
            </w:r>
          </w:p>
        </w:tc>
      </w:tr>
      <w:tr w:rsidR="007C7EED" w:rsidRPr="007C7EED" w:rsidTr="007C7EED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эргээн засах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йлчилгээнд хамруулах;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 байрлуулан асрамжлах;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дрийн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йлчилгээнд хамруулах;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эрийн асрамж, халамжийн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йлчилгээнд хамруулах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ргэн,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гэр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лийн хэрэгцээнд тулгуурласан нийгмийн халамжийн бусад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йлчилгээ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trHeight w:val="1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Г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эр оронг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 иргэн,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 гэр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лийн гиш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дийн амьдрах итгэлийг нэмэгд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лэх, нийгэмш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лэх, бичиг баримтжуулах,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 хоноглох байранд байрлуулах; 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ийгмийн халамжийн дэмжлэг, туслалцаа зайлшг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 шаардлагатай энэ хуулийн 3.1.2, 18.2-т заасан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рх, иргэнийг нийгэмш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лэх, хамт олны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лэг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лэх, орлогын эх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свэртэй болгох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хэрэгж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лэх, амьдрах ухаанд сургах</w:t>
            </w:r>
          </w:p>
        </w:tc>
        <w:tc>
          <w:tcPr>
            <w:tcW w:w="5698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нс тэжээлийн дэмжлэг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лэх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йлчилгээ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29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нсний хангамж зайлшг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й шаардлагатай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рхийн гиш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н-иргэнд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нс тэжээлийн дэмжлэг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 зорилгоор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нсний 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тээгдэх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худалдан авах эрхийн бичиг олгох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йлчилгээ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гиш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н-иргэдийн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хамт, хэрэв 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бол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гэрчилгээний хуулбарын хамт</w:t>
            </w:r>
          </w:p>
        </w:tc>
      </w:tr>
      <w:tr w:rsidR="007C7EED" w:rsidRPr="007C7EED" w:rsidTr="007C7EE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гиш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н-иргэн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хаяг, ас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лийн талаарх сум,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рхийн гиш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н-иргэнийг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нсний эрхийн бичиг авах иргэний 3x4 хэмжээтэй цээж зураг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Ахмад настанд олгох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тусламж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30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л, гар, ш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 (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нэт металлаар хийхээс бусад)-ний протез, сонсох, харах эрхтний ортопедийн хэрэгсэл худалдан авсан болон дотоодод хийлгэсэн зардлын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нийг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ротез, ортопедийн хэрэгсэл хийлгэх шаардлагатай тухай нарийн мэргэжлийн эмчийн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ротез, ортопедийн хэрэгслийн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А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хмадын зориулалттай амралт, сувилалын газарт амрах эрхийн бичгийг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лттэй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нээр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Ахмад настны нийгмийн хамгааллын тухай хуулийн 5.1.4-т заасан тохиолдолд замын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бичгийн хуулбар,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</w:t>
            </w:r>
          </w:p>
        </w:tc>
      </w:tr>
      <w:tr w:rsidR="007C7EED" w:rsidRPr="007C7EED" w:rsidTr="007C7EE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донороос бусад ахмад настанд эмчилгээ сувилгаа шаардлагатай тухай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гнэлт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бол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донорын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ийслэлд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настны хувьд Монголын донорын холбооны, аймаг, суманд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 ахмад настны хувьд аймгийн Улаан загалмайн хорооны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bCs/>
                <w:sz w:val="20"/>
                <w:szCs w:val="20"/>
                <w:lang w:val="mn-MN"/>
              </w:rPr>
              <w:t>Т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эжээн тэтгэх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хууль ёсны тэжээн тэтгэгч нь дэмжлэг туслалцаа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лэх боломжг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нь тогтоогдсон ахмад настанд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настанд орон сууцны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д, хэрэв нийтийн халаалтг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сууц, гэрт амьдардаг бол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лш худалдан авахад нь жилд нэг удаа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тусламж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анц бие болохыг нотолсон сум,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 хорооны ахмадын байгууллагын санал</w:t>
            </w:r>
          </w:p>
        </w:tc>
      </w:tr>
      <w:tr w:rsidR="007C7EED" w:rsidRPr="007C7EED" w:rsidTr="007C7EED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бол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донорын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ийслэлд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настны хувьд Монголын донорын холбооны, аймаг, суманд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 ахмад настны хувьд аймгийн Улаан загалмайн хорооны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тодорхойлолт</w:t>
            </w:r>
          </w:p>
        </w:tc>
      </w:tr>
      <w:tr w:rsidR="007C7EED" w:rsidRPr="007C7EED" w:rsidTr="007C7EED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мчилгээ, сувилгаа зайлшг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шаардлагатай ахмад настан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гнэлтээр магадлан итгэмжлэгдсэн дотоодын рашаан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сувилалд амарч сувилуулах тохиолдолд тээврийн хэрэгслийн нэг талын зардал, эрхийн бичгийн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нийн 50 хувийг жилд нэг удаа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З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амын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тухай баримт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бичгийн хуулбар,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</w:t>
            </w:r>
          </w:p>
        </w:tc>
      </w:tr>
      <w:tr w:rsidR="007C7EED" w:rsidRPr="007C7EED" w:rsidTr="007C7EED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мчилгээ сувилгаа шаардлагатай тухай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гнэлт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настан болон эмчилгээ, сувилгаа зайлшг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шаардлагатай ахмад настан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гнэлтээр магадлан итгэмжлэгдсэн дотоодын рашаан сувилалд амарч сувилуулах тохиолдолд тээврийн хэрэгслийн нэг талын зардал, эрхийн бичгийн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нийн 50 хувийг жилд нэг удаа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Ахмад настны нийгмийн хамгааллын тухай хуулийн 5.1.4-т заасан тохиолдолд замын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рхийн бичгийн хуулбар,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донороос бусад ахмад настанд эмчилгээ сувилгаа шаардлагатай тухай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гнэлт</w:t>
            </w:r>
          </w:p>
        </w:tc>
      </w:tr>
      <w:tr w:rsidR="007C7EED" w:rsidRPr="007C7EED" w:rsidTr="007C7EE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бол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донорын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ийслэлд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настны хувьд Монголын донорын холбооны, аймаг, суманд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 ахмад настны хувьд аймгийн Улаан загалмайн хорооны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даатгалын тухай хууль тогтоомжид заасан оршуулгын тэтгэмж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ганц бие ахмад настан нас барвал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оршуулгын зардалд нийгмийн даатгалын сангаас олгох оршуулгын тэтгэмжийн 75 хувьтай тэнцэх хэмжээний тусламж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маягтын дагуу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ас барсны гэрчилгээ</w:t>
            </w:r>
          </w:p>
        </w:tc>
      </w:tr>
      <w:tr w:rsidR="007C7EED" w:rsidRPr="007C7EED" w:rsidTr="007C7EED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ийгмийн халамжийн тэтгэвэр авдагг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тохиолдолд оршуулгын тэтгэмж олгоог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нийгмийн даатгалын (суманд нийгмийн даатгалын байцаагч) байгууллагын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анц бие болох тухай сум, 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ршуулах ажлыг хариуцах итгэмжлэгдсэн этгээдийг томилсон тухай сум, хорооны Засаг даргын шийдвэр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тгэмжлэгдсэн этгээдийн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36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ийслэл, аймгийн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вийн нийтийн тээврийн хэрэгсэл (таксинаас бусад)-ээр орон нутгийн харьяалал харгалзахг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зорчих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удалдаа, тээвэр, холбоо,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мэнд, нийтийн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йлчилгээний газар тэрг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 ээлжинд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йлчлэх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ийслэлээс 1000  ба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нээс дээш км алслагдсан газарт байнга оршин суудаг ахмад настан аймгийн нэгдсэн эмнэлгийн нарийн мэргэжлийн эмч нарын хяналтын  комиссын шийдвэрээр нийслэлд ирж эмчл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лэх, шинжилгээ хийлгэх  тохиолдолд унааны нэг талын зардлыг жилд нэг удаа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(маягтын дагуу);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арийн мэргэжлийн эмчийн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ротез, ортопедийн хэрэгслийн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анц бие болохыг нотолсон сум, хорооны Засаг даргын тодорхойлолт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 хорооны ахмадын байгууллагын санал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бол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донорын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ийслэлд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ндэт донор ахмад настны хувьд Монголын донорын холбооны, аймаг, суманд амьдарч байгаа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ндэт донор ахмад настны хувьд аймгийн Улаан загалмайн хорооны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ймгийн эмнэлгийн нарийн мэргэжлийн эмч нарын хяналтын комиссын шийдвэр буюу 13А болон 13Б маягт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-З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амын зардал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нэхэмжлэл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Алдар цолтой ахмад настанд улсын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олгож байгаа тусламж,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лт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39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хмад дайчин,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нчлэн дайнд оролцож яваад амь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рэгдсэн иргэний эхнэр/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р/-т сар 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б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 м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 тусламж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лдар цолны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нмлэх хуулбарын хамт</w:t>
            </w:r>
          </w:p>
        </w:tc>
      </w:tr>
      <w:tr w:rsidR="007C7EED" w:rsidRPr="007C7EED" w:rsidTr="007C7EE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0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М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онгол 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У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лсын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рийн соёрхолт, улсын ударник, Хувьсгалт тэмцлийн ахмад 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тгэлтэн ахмад настанд жилд нэг удаа м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 тусламж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нэмлэх, хуулбарын хамт</w:t>
            </w:r>
          </w:p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лдар цолны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нмлэх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ийслэлээс аймагт аймгаас нийслэлд ирэх, буцах замын зардлыг жилд нэг удаа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лдар цолны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нмлэх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хмад дайчны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Т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ухайн орон нутгийн тарифт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нээр тооцож замын зардал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тухай баримт, эсх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нэхэмжлэл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2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Д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отоодын рашаан сувилалд ирэх, буцах, замын зардал эрхийн бичгийн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нийг жилд нэг удаа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лдар цолны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нмлэх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хмад дайчны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ухайн орон нутгийн тарифт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нээр тооцож замын зардал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 тухай баримт, эсх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 нэхэмжлэл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рхийн бичиг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43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Монгол Улсын болон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рийн баатар, ардын цолтон, ахмад дайчин,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нчлэн дайнд оролцож яваад амь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рэгдсэн иргэний эхнэр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 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р/-т орон сууцны 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лс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 нь буюу нийтийн халаалттай сууц, гэрт амьдардаг бол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лш худалдан авахад нь дэмжлэг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лэх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лдар цолны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нмлэх хуулбарын хамт</w:t>
            </w:r>
          </w:p>
        </w:tc>
      </w:tr>
      <w:tr w:rsidR="007C7EED" w:rsidRPr="007C7EED" w:rsidTr="007C7EED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хмад дайчны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нэмлэх,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рийн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 албан тушаал хашиж байсан ахмад настанд 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лээ, н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рс авах тусламж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</w:p>
        </w:tc>
      </w:tr>
      <w:tr w:rsidR="007C7EED" w:rsidRPr="007C7EED" w:rsidTr="007C7EED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ум, 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ргэний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нэмлэх, хуулбарын хамт 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рийн 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нд</w:t>
            </w:r>
            <w:r w:rsidRPr="007C7EED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 албан тушаал хашиж байсныг гэрчлэх бичиг баримт, хуулбарын хамт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иргэнд олгох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тусламж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45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 харааг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хэлг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лий,  одой иргэн болон байнгын асаргаа шаардлагатай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чадвараа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алдсан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иргэнд  орон сууцны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д, хэрэв нийтийн халаалтг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сууц, гэрт амьдардаг бол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лш худалдан авахад нь жилд нэг удаа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тусламж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эмнэлэг,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магадлах комиссын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ргэнийг байнга асрах, эмнэлгийн хяналтад байлгах шаардлагатай болохыг тогтоосон сумын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мэндийн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вийн эрхлэгч, их эмч,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нэгдсэн эмнэлгийн нарийн мэргэжлийн эмч нарын хяналтын комиссын тодорхойлолт.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46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хдийн дотоодод хийлгэсэн протезийн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нийг 2 жил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тутам нэг удаа 100 хувь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 олгох;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 хийлгэх болон тусгай хэрэгсэл шаардлагатай тухай нарийн мэргэжлийн эмчийн тодорхойлолт;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ротезийн  хэрэгслийн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нэхэмжлэл;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халамжийн сангаас тэтгэвэр авагч иргэнээс бусад иргэн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протез, сэргээн засалтын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 нийгмийн даатгалын (сумын нийгмийн даатгалын байцаагч) байгууллагын  тодорхойлолт.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нийгмийн ажилтаны санал/урьд нь хийлгэсэн эсэх/</w:t>
            </w:r>
          </w:p>
        </w:tc>
      </w:tr>
      <w:tr w:rsidR="007C7EED" w:rsidRPr="007C7EED" w:rsidTr="007C7EE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 хийлгэх, сэргээн засалттай холбогдсон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дотоодод хийлгэсэн протезийн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нийг 3 жил тутам нэг удаа 100 хувь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 хийлгэх болон тусгай хэрэгсэл шаардлагатай тухай нарийн мэргэжлийн эмчийн тодорхойлолт;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-П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ротезийн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нэхэмжлэл;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халамжийн сангаас тэтгэвэр авагч иргэнээс бусад иргэн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протез, сэргээн засалтын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 нийгмийн даатгалын (сумын нийгмийн даатгалын байцаагч) байгууллагын  тодорхойлолт.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нийгмийн ажилтаны санал/урьд нь хийлгэсэн эсэх/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18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ртэлх насны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хэд,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нчлэн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 хийлгэх, сэргээн засалттай холбогдсон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дотоодод хийлгэсэн болон худалдан авсан ортопед, тэргэнцэр зэрэг тусгай хэрэгслийн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нийг 3 жил тутам нэг удаа 100 хувь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Орпотед хийлгэх болон тусгай хэрэгсэл шаардлагатай тухай нарийн мэргэжлийн эмчийн тодорхойлолт;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Ортепед, тусгай хэрэгслийн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нэхэмжлэл;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халамжийн сангаас тэтгэвэр авагч иргэнээс бусад иргэн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протез, сэргээн засалтын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 нийгмийн даатгалын (сумын нийгмийн даатгалын байцаагч) байгууллагын  тодорхойлолт.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Сумын нийгмийн ажилтаны санал/урьд нь хийлгэсэн эсэх/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болон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асран хамгаалагч, харгалзан дэмжигчийн цэцэрлэг, сургуульд ирж, очих унааны зардлыг жилд нэг удаа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х,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автобусаар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йлчлэх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-Ц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эцэрлэг, сургуульд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ргэж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болон цэцэрлэг, сургуулиас авч гэрт нь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ргэж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бэрхшээлийг тодорхойлсон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мэндийн байгууллагын мэргэжлийн эмч  нарын хяналтын комиссын шийдвэр;</w:t>
            </w:r>
          </w:p>
        </w:tc>
      </w:tr>
      <w:tr w:rsidR="007C7EED" w:rsidRPr="007C7EED" w:rsidTr="007C7EED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 нь сургууль, цэцэрлэгт суралцаж буйг тодорхойлсон сургууль, цэцэрлэгийн тодорхойлолт;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рон нутагт оршин суудаг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аймаг болон сумын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в, нийслэлд суралцахаар ирсэн бол тээврийн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мчилгээ, сувилгаа шаардлагатай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хэд болон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йлдвэрлэлийн осол, мэргэжлээс шалтгаалсан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вчний даатгалын сангаас протез хийлгэх, сэргээн засалттай холбогдсон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чадвараа 50 ба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нээс дээш хувиар алдсан иргэн дотоодын рашаан сувилалд сувилуулбал нэг талын унааны зардал, эрхийн бичгийн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нийн 50 хувийг жилд нэг удаа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олгох;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бэрхшээлийг тогтоосон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мэндийн байгууллагын мэргэжлийн эмч нарын хяналтын комиссын, 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иргэний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 алдалтын хувь хэмжээг тогтоосон эмнэлэг,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магадлах комиссын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-З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амын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-Р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ашаан сувилалд сувилуулсан эрхийн бичгийн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тухай санх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гийн 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-Э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мчилгээ, сувилгаа шаардлагатай тухай эмнэлгийн байгууллагын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гнэлт.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51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болон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чадвараа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алдсан иргэний нэг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цэцэрлэгийн хоолны зардлын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лэх;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ум.хорооны засаг даргын тодорхойлолт</w:t>
            </w:r>
          </w:p>
        </w:tc>
      </w:tr>
      <w:tr w:rsidR="007C7EED" w:rsidRPr="007C7EED" w:rsidTr="007C7EE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бэрхшээлийг тогтоосон эр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мэндийн байгууллагын мэргэжлийн эмч нарын хяналтын комиссын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гэрчилгээ, хуулбарын хамт;</w:t>
            </w:r>
          </w:p>
        </w:tc>
      </w:tr>
      <w:tr w:rsidR="007C7EED" w:rsidRPr="007C7EED" w:rsidTr="007C7EED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нь цэцэрлэгт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ждэг тухай сургуулийн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боловсролын байгууллагын тодорхойлолт, нэхэмжлэл.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52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асанд 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рсэн 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харааг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иргэний харилцаа холбооны зардалд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лт 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з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лэх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ум,хорооны засаг даргын тодорхойлолт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ргэний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харааг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йг тодорхойлсон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эмнэлэг,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магадлах комиссын шийдвэр</w:t>
            </w:r>
          </w:p>
        </w:tc>
      </w:tr>
      <w:tr w:rsidR="007C7EED" w:rsidRPr="007C7EED" w:rsidTr="007C7EED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53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рэн  харааг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эмнэлэгийн байгууллагын 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гнэлтээр эмчл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лэх, рашаан сувилалд  сувилуулахаар аймгаас нийслэлд, нийслэлээс аймагт зорчих шаардлагатай болвол ирж буцах унааны зардлын 75 хувийг жилд нэг удаа 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 олгох; 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-А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ймгийн нэгдсэн эмнэлгийн мэргэжлийн эмч нарын хяналтын комиссын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-З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амын зардал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тухай баримт эсх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 нэхэмжлэл.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54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   бэрхшээлтэй   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  нь  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хдийн   зусланд    амарвал  эрхийн  бичгийн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нийн 50 хувийг жилд нэг удаа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гэрчилгээ, хуулбарын хамт;</w:t>
            </w:r>
          </w:p>
        </w:tc>
      </w:tr>
      <w:tr w:rsidR="007C7EED" w:rsidRPr="007C7EED" w:rsidTr="007C7EE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vAlign w:val="center"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 нь цэцэрлэгт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ждэг тухай сургуулийн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мн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 боловсролын байгууллагын тодорхойлолт, нэхэмжлэл.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55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ийгмийн даатгалын тухай хууль тогтоомжид заасан оршуулгын тэтгэмж авах эрх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сээг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ганц бие иргэн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хэд нас барвал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ний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оршуулгын зардалд нийгмийн даатгалын сангаас олгох оршуулгын тэтгэмжийн 75 хувьтай тэнцэх хэмжээний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тусламж олгох. 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-Н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ас барсны гэрчилгээ;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ршуулгын тэтгэмж олгоог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 тухай аймаг, 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ргийн нийгмийн даатгал  (суманд нийгмийн даатгалын байцаагч)-ын байгууллагын тодорхойлолт;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байсныг гэрчлэх баримт;</w:t>
            </w:r>
          </w:p>
        </w:tc>
        <w:bookmarkStart w:id="0" w:name="_GoBack"/>
        <w:bookmarkEnd w:id="0"/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-Г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анц бие болох тухай сум, хорооны Засаг даргын тодорхойлолт;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ршуулах ажлыг хариуцах итгэмжлэгдсэн этгээдийг томилсон тухай сум, хорооны Засаг даргын шийдвэр;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-И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тгэмжлэгдсэн этгээдийн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хамт.</w:t>
            </w:r>
          </w:p>
        </w:tc>
      </w:tr>
      <w:tr w:rsidR="007C7EED" w:rsidRPr="007C7EED" w:rsidTr="007C7EED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56</w:t>
            </w:r>
          </w:p>
        </w:tc>
        <w:tc>
          <w:tcPr>
            <w:tcW w:w="3400" w:type="dxa"/>
            <w:vMerge w:val="restart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гжлийн бэрхшээлтэй иргэн олимп, тивийн наадам, дэлхийн зэрэглэлийн тэмцээнд оролцож алт,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рэл медаль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ртсэн тохиолдолд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ний оролцсон тэмцээний давтамжийн хугацаанд ногдох тэтгэвэртэй нь тэнцэх хэмжээний нэг удаагийн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тусламж олгох</w:t>
            </w: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д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 маягтын дагуу;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</w:t>
            </w: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, 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хорооны засаг даргын тодорхойлолт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рсний гэрчилгээ (16 насанд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рсэн бол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нэмлэх) хуулбарын хамт;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гжлийн бэрхшээлтэй иргэний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-С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ум, хорооны Засаг даргын тодорхойлолт;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лимп, тивийн наадам, дэлхийн зэрэглэлийн тэмцээнд оролцож авсан медалийн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нэмлэх, хуулбарын хамт;</w:t>
            </w:r>
          </w:p>
        </w:tc>
      </w:tr>
      <w:tr w:rsidR="007C7EED" w:rsidRPr="007C7EED" w:rsidTr="007C7EED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-О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лимп, тивийн наадам, дэлхийн зэрэглэлийн тэмцээнд оролцож алт,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,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рэл медаль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ртсэн тухай болон уг тэмцээний давтамжийн талаар биеийн тамир, спортын асуудал хариуцсан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рийн захиргааны байгууллагын тодорхойлолт.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gridSpan w:val="3"/>
            <w:noWrap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олгох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йлчилгээ</w:t>
            </w:r>
          </w:p>
        </w:tc>
      </w:tr>
      <w:tr w:rsidR="007C7EED" w:rsidRPr="007C7EED" w:rsidTr="007C7EED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noWrap/>
            <w:vAlign w:val="center"/>
            <w:hideMark/>
          </w:tcPr>
          <w:p w:rsidR="007C7EED" w:rsidRPr="007C7EED" w:rsidRDefault="007C7EED" w:rsidP="007C7EE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57</w:t>
            </w:r>
          </w:p>
        </w:tc>
        <w:tc>
          <w:tcPr>
            <w:tcW w:w="3400" w:type="dxa"/>
            <w:vMerge w:val="restart"/>
          </w:tcPr>
          <w:p w:rsidR="007C7EED" w:rsidRPr="007C7EED" w:rsidRDefault="007C7EED" w:rsidP="007C7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  <w:lang w:val="mn-MN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рхийн мэдээллийн нэгдсэн санд тухайн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рх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ртгэлтэй байх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-Ш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инэ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рс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рсний гэрчилгээний хуулбар 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-Т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ухайн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хдийг б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ртгэж авах гэж байгаа иргэний цахим 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нэмлэхний хуулбар </w:t>
            </w:r>
          </w:p>
        </w:tc>
      </w:tr>
      <w:tr w:rsidR="007C7EED" w:rsidRPr="007C7EED" w:rsidTr="007C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-Х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эрвээ эцэг, эх гадаадад амьдарч байгаа тохиолдолд т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 авах иргэний итгэмжлэл</w:t>
            </w:r>
          </w:p>
        </w:tc>
      </w:tr>
      <w:tr w:rsidR="007C7EED" w:rsidRPr="007C7EED" w:rsidTr="007C7EED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hideMark/>
          </w:tcPr>
          <w:p w:rsidR="007C7EED" w:rsidRPr="007C7EED" w:rsidRDefault="007C7EED" w:rsidP="007C7EE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00" w:type="dxa"/>
            <w:vMerge/>
            <w:hideMark/>
          </w:tcPr>
          <w:p w:rsidR="007C7EED" w:rsidRPr="007C7EED" w:rsidRDefault="007C7EED" w:rsidP="007C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8" w:type="dxa"/>
            <w:hideMark/>
          </w:tcPr>
          <w:p w:rsidR="007C7EED" w:rsidRPr="007C7EED" w:rsidRDefault="007C7EED" w:rsidP="007C7E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EE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-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Арилжааны банкинд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хдийн м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нг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өө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 xml:space="preserve"> авах х</w:t>
            </w:r>
            <w:r w:rsidRPr="007C7EED">
              <w:rPr>
                <w:rFonts w:ascii="Cambria Math" w:eastAsia="Times New Roman" w:hAnsi="Cambria Math" w:cs="Cambria Math"/>
                <w:sz w:val="20"/>
                <w:szCs w:val="20"/>
              </w:rPr>
              <w:t>ү</w:t>
            </w:r>
            <w:r w:rsidRPr="007C7EED">
              <w:rPr>
                <w:rFonts w:ascii="Arial" w:eastAsia="Times New Roman" w:hAnsi="Arial" w:cs="Arial"/>
                <w:sz w:val="20"/>
                <w:szCs w:val="20"/>
              </w:rPr>
              <w:t>сэлтэй гаргасан байх</w:t>
            </w:r>
          </w:p>
        </w:tc>
      </w:tr>
    </w:tbl>
    <w:p w:rsidR="007C7EED" w:rsidRPr="007C7EED" w:rsidRDefault="007C7EED" w:rsidP="007C7EED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val="mn-MN"/>
        </w:rPr>
      </w:pPr>
    </w:p>
    <w:p w:rsidR="005C2E3F" w:rsidRDefault="005C2E3F"/>
    <w:sectPr w:rsidR="005C2E3F" w:rsidSect="00674528">
      <w:pgSz w:w="11909" w:h="16834" w:code="9"/>
      <w:pgMar w:top="1440" w:right="1800" w:bottom="1440" w:left="1800" w:header="720" w:footer="720" w:gutter="0"/>
      <w:paperSrc w:first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 Mon">
    <w:panose1 w:val="0202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A12"/>
    <w:multiLevelType w:val="hybridMultilevel"/>
    <w:tmpl w:val="18BE8F7C"/>
    <w:lvl w:ilvl="0" w:tplc="E4BC7BE2">
      <w:start w:val="2000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BF12A1F"/>
    <w:multiLevelType w:val="hybridMultilevel"/>
    <w:tmpl w:val="75FC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91EF5"/>
    <w:multiLevelType w:val="hybridMultilevel"/>
    <w:tmpl w:val="EE085366"/>
    <w:lvl w:ilvl="0" w:tplc="82FED57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91904"/>
    <w:multiLevelType w:val="hybridMultilevel"/>
    <w:tmpl w:val="9C422B00"/>
    <w:lvl w:ilvl="0" w:tplc="10C819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EE2"/>
    <w:multiLevelType w:val="hybridMultilevel"/>
    <w:tmpl w:val="B2E0D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14AF7"/>
    <w:multiLevelType w:val="hybridMultilevel"/>
    <w:tmpl w:val="36305E5C"/>
    <w:lvl w:ilvl="0" w:tplc="E04A11CC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CB"/>
    <w:rsid w:val="001200D0"/>
    <w:rsid w:val="005C2E3F"/>
    <w:rsid w:val="00674528"/>
    <w:rsid w:val="007B2FCB"/>
    <w:rsid w:val="007C7EED"/>
    <w:rsid w:val="00CD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C7E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text5">
    <w:name w:val="usertext5"/>
    <w:basedOn w:val="DefaultParagraphFont"/>
    <w:rsid w:val="007C7EED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7EED"/>
    <w:pPr>
      <w:ind w:left="720"/>
      <w:contextualSpacing/>
    </w:pPr>
    <w:rPr>
      <w:rFonts w:ascii="Calibri" w:eastAsia="Calibri" w:hAnsi="Calibri" w:cs="Times New Roman"/>
      <w:lang w:val="mn-MN"/>
    </w:rPr>
  </w:style>
  <w:style w:type="paragraph" w:styleId="NormalWeb">
    <w:name w:val="Normal (Web)"/>
    <w:basedOn w:val="Normal"/>
    <w:uiPriority w:val="99"/>
    <w:unhideWhenUsed/>
    <w:rsid w:val="007C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C7EED"/>
  </w:style>
  <w:style w:type="character" w:customStyle="1" w:styleId="l12">
    <w:name w:val="l12"/>
    <w:basedOn w:val="DefaultParagraphFont"/>
    <w:rsid w:val="007C7EED"/>
  </w:style>
  <w:style w:type="character" w:customStyle="1" w:styleId="Hyperlink1">
    <w:name w:val="Hyperlink1"/>
    <w:basedOn w:val="DefaultParagraphFont"/>
    <w:uiPriority w:val="99"/>
    <w:unhideWhenUsed/>
    <w:rsid w:val="007C7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D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7C7EED"/>
  </w:style>
  <w:style w:type="character" w:customStyle="1" w:styleId="l7">
    <w:name w:val="l7"/>
    <w:basedOn w:val="DefaultParagraphFont"/>
    <w:rsid w:val="007C7EED"/>
  </w:style>
  <w:style w:type="paragraph" w:styleId="PlainText">
    <w:name w:val="Plain Text"/>
    <w:basedOn w:val="Normal"/>
    <w:link w:val="PlainTextChar"/>
    <w:rsid w:val="007C7EED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7EED"/>
    <w:rPr>
      <w:rFonts w:ascii="Courier New" w:eastAsia="MS Mincho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C7EED"/>
    <w:pPr>
      <w:spacing w:after="0" w:line="240" w:lineRule="auto"/>
      <w:jc w:val="both"/>
    </w:pPr>
    <w:rPr>
      <w:rFonts w:ascii="Courier New Mon" w:eastAsia="Times New Roman" w:hAnsi="Courier New Mo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EED"/>
    <w:rPr>
      <w:rFonts w:ascii="Courier New Mon" w:eastAsia="Times New Roman" w:hAnsi="Courier New Mo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7EED"/>
    <w:rPr>
      <w:b/>
      <w:bCs/>
    </w:rPr>
  </w:style>
  <w:style w:type="character" w:styleId="Emphasis">
    <w:name w:val="Emphasis"/>
    <w:basedOn w:val="DefaultParagraphFont"/>
    <w:uiPriority w:val="20"/>
    <w:qFormat/>
    <w:rsid w:val="007C7E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ED"/>
  </w:style>
  <w:style w:type="paragraph" w:styleId="Footer">
    <w:name w:val="footer"/>
    <w:basedOn w:val="Normal"/>
    <w:link w:val="FooterChar"/>
    <w:uiPriority w:val="99"/>
    <w:unhideWhenUsed/>
    <w:rsid w:val="007C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ED"/>
  </w:style>
  <w:style w:type="table" w:customStyle="1" w:styleId="GridTable1LightAccent2">
    <w:name w:val="Grid Table 1 Light Accent 2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TableNormal"/>
    <w:uiPriority w:val="48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Light">
    <w:name w:val="Grid Table Light"/>
    <w:basedOn w:val="TableNormal"/>
    <w:uiPriority w:val="40"/>
    <w:rsid w:val="007C7EE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TableNormal"/>
    <w:uiPriority w:val="52"/>
    <w:rsid w:val="007C7EE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Mongolian Baiti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Mongolian Baiti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Mongolian Baiti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Mongolian Baiti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C7EED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5DarkAccent4">
    <w:name w:val="Grid Table 5 Dark Accent 4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GridTable4Accent3">
    <w:name w:val="Grid Table 4 Accent 3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1">
    <w:name w:val="Grid Table 6 Colorful Accent 1"/>
    <w:basedOn w:val="TableNormal"/>
    <w:uiPriority w:val="51"/>
    <w:rsid w:val="007C7EE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Accent5">
    <w:name w:val="Grid Table 1 Light Accent 5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Accent5">
    <w:name w:val="Grid Table 4 Accent 5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">
    <w:name w:val="Grid Table 1 Light Accent 1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C7EED"/>
    <w:rPr>
      <w:color w:val="954F72"/>
      <w:u w:val="single"/>
    </w:rPr>
  </w:style>
  <w:style w:type="paragraph" w:customStyle="1" w:styleId="font5">
    <w:name w:val="font5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7C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7C7E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7C7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7C7E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7C7E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table" w:customStyle="1" w:styleId="GridTable4Accent2">
    <w:name w:val="Grid Table 4 Accent 2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Accent6">
    <w:name w:val="Grid Table 4 Accent 6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highlight">
    <w:name w:val="highlight"/>
    <w:basedOn w:val="DefaultParagraphFont"/>
    <w:rsid w:val="007C7EED"/>
  </w:style>
  <w:style w:type="table" w:customStyle="1" w:styleId="GridTable5DarkAccent5">
    <w:name w:val="Grid Table 5 Dark Accent 5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TableGrid">
    <w:name w:val="Table Grid"/>
    <w:basedOn w:val="TableNormal"/>
    <w:uiPriority w:val="59"/>
    <w:rsid w:val="007C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7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C7EE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text5">
    <w:name w:val="usertext5"/>
    <w:basedOn w:val="DefaultParagraphFont"/>
    <w:rsid w:val="007C7EED"/>
    <w:rPr>
      <w:rFonts w:ascii="Arial" w:hAnsi="Arial" w:cs="Arial" w:hint="defau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C7EED"/>
    <w:pPr>
      <w:ind w:left="720"/>
      <w:contextualSpacing/>
    </w:pPr>
    <w:rPr>
      <w:rFonts w:ascii="Calibri" w:eastAsia="Calibri" w:hAnsi="Calibri" w:cs="Times New Roman"/>
      <w:lang w:val="mn-MN"/>
    </w:rPr>
  </w:style>
  <w:style w:type="paragraph" w:styleId="NormalWeb">
    <w:name w:val="Normal (Web)"/>
    <w:basedOn w:val="Normal"/>
    <w:uiPriority w:val="99"/>
    <w:unhideWhenUsed/>
    <w:rsid w:val="007C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7C7EED"/>
  </w:style>
  <w:style w:type="character" w:customStyle="1" w:styleId="l12">
    <w:name w:val="l12"/>
    <w:basedOn w:val="DefaultParagraphFont"/>
    <w:rsid w:val="007C7EED"/>
  </w:style>
  <w:style w:type="character" w:customStyle="1" w:styleId="Hyperlink1">
    <w:name w:val="Hyperlink1"/>
    <w:basedOn w:val="DefaultParagraphFont"/>
    <w:uiPriority w:val="99"/>
    <w:unhideWhenUsed/>
    <w:rsid w:val="007C7E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ED"/>
    <w:rPr>
      <w:rFonts w:ascii="Tahoma" w:hAnsi="Tahoma" w:cs="Tahoma"/>
      <w:sz w:val="16"/>
      <w:szCs w:val="16"/>
    </w:rPr>
  </w:style>
  <w:style w:type="character" w:customStyle="1" w:styleId="l8">
    <w:name w:val="l8"/>
    <w:basedOn w:val="DefaultParagraphFont"/>
    <w:rsid w:val="007C7EED"/>
  </w:style>
  <w:style w:type="character" w:customStyle="1" w:styleId="l7">
    <w:name w:val="l7"/>
    <w:basedOn w:val="DefaultParagraphFont"/>
    <w:rsid w:val="007C7EED"/>
  </w:style>
  <w:style w:type="paragraph" w:styleId="PlainText">
    <w:name w:val="Plain Text"/>
    <w:basedOn w:val="Normal"/>
    <w:link w:val="PlainTextChar"/>
    <w:rsid w:val="007C7EED"/>
    <w:pPr>
      <w:autoSpaceDE w:val="0"/>
      <w:autoSpaceDN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C7EED"/>
    <w:rPr>
      <w:rFonts w:ascii="Courier New" w:eastAsia="MS Mincho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C7EED"/>
    <w:pPr>
      <w:spacing w:after="0" w:line="240" w:lineRule="auto"/>
      <w:jc w:val="both"/>
    </w:pPr>
    <w:rPr>
      <w:rFonts w:ascii="Courier New Mon" w:eastAsia="Times New Roman" w:hAnsi="Courier New Mo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C7EED"/>
    <w:rPr>
      <w:rFonts w:ascii="Courier New Mon" w:eastAsia="Times New Roman" w:hAnsi="Courier New Mo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C7EED"/>
    <w:rPr>
      <w:b/>
      <w:bCs/>
    </w:rPr>
  </w:style>
  <w:style w:type="character" w:styleId="Emphasis">
    <w:name w:val="Emphasis"/>
    <w:basedOn w:val="DefaultParagraphFont"/>
    <w:uiPriority w:val="20"/>
    <w:qFormat/>
    <w:rsid w:val="007C7E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C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EED"/>
  </w:style>
  <w:style w:type="paragraph" w:styleId="Footer">
    <w:name w:val="footer"/>
    <w:basedOn w:val="Normal"/>
    <w:link w:val="FooterChar"/>
    <w:uiPriority w:val="99"/>
    <w:unhideWhenUsed/>
    <w:rsid w:val="007C7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EED"/>
  </w:style>
  <w:style w:type="table" w:customStyle="1" w:styleId="GridTable1LightAccent2">
    <w:name w:val="Grid Table 1 Light Accent 2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3">
    <w:name w:val="Grid Table 3 Accent 3"/>
    <w:basedOn w:val="TableNormal"/>
    <w:uiPriority w:val="48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Light">
    <w:name w:val="Grid Table Light"/>
    <w:basedOn w:val="TableNormal"/>
    <w:uiPriority w:val="40"/>
    <w:rsid w:val="007C7EED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Accent6">
    <w:name w:val="List Table 7 Colorful Accent 6"/>
    <w:basedOn w:val="TableNormal"/>
    <w:uiPriority w:val="52"/>
    <w:rsid w:val="007C7EED"/>
    <w:pPr>
      <w:spacing w:after="0" w:line="240" w:lineRule="auto"/>
    </w:pPr>
    <w:rPr>
      <w:color w:val="E36C0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Mongolian Baiti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Cambria" w:eastAsia="Times New Roman" w:hAnsi="Cambria" w:cs="Mongolian Baiti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Mongolian Baiti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Cambria" w:eastAsia="Times New Roman" w:hAnsi="Cambria" w:cs="Mongolian Baiti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7C7EED"/>
    <w:pPr>
      <w:spacing w:after="0" w:line="240" w:lineRule="auto"/>
    </w:pPr>
    <w:rPr>
      <w:color w:val="5F497A"/>
    </w:rPr>
    <w:tblPr>
      <w:tblStyleRowBandSize w:val="1"/>
      <w:tblStyleColBandSize w:val="1"/>
      <w:tblInd w:w="0" w:type="dxa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5DarkAccent4">
    <w:name w:val="Grid Table 5 Dark Accent 4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GridTable4Accent3">
    <w:name w:val="Grid Table 4 Accent 3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1">
    <w:name w:val="Grid Table 6 Colorful Accent 1"/>
    <w:basedOn w:val="TableNormal"/>
    <w:uiPriority w:val="51"/>
    <w:rsid w:val="007C7EED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1LightAccent5">
    <w:name w:val="Grid Table 1 Light Accent 5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TableNormal"/>
    <w:uiPriority w:val="47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Accent5">
    <w:name w:val="Grid Table 4 Accent 5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Accent1">
    <w:name w:val="Grid Table 1 Light Accent 1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C7EED"/>
    <w:rPr>
      <w:color w:val="954F72"/>
      <w:u w:val="single"/>
    </w:rPr>
  </w:style>
  <w:style w:type="paragraph" w:customStyle="1" w:styleId="font5">
    <w:name w:val="font5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font6">
    <w:name w:val="font6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7">
    <w:name w:val="font7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8">
    <w:name w:val="font8"/>
    <w:basedOn w:val="Normal"/>
    <w:rsid w:val="007C7EE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7C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7C7EE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7C7EE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7">
    <w:name w:val="xl87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1">
    <w:name w:val="xl91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2">
    <w:name w:val="xl9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Normal"/>
    <w:rsid w:val="007C7E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8">
    <w:name w:val="xl98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4">
    <w:name w:val="xl104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7">
    <w:name w:val="xl107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Normal"/>
    <w:rsid w:val="007C7E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4">
    <w:name w:val="xl114"/>
    <w:basedOn w:val="Normal"/>
    <w:rsid w:val="007C7E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5">
    <w:name w:val="xl115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6">
    <w:name w:val="xl116"/>
    <w:basedOn w:val="Normal"/>
    <w:rsid w:val="007C7E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7">
    <w:name w:val="xl117"/>
    <w:basedOn w:val="Normal"/>
    <w:rsid w:val="007C7EED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7C7E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Normal"/>
    <w:rsid w:val="007C7EE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Normal"/>
    <w:rsid w:val="007C7EE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7C7E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table" w:customStyle="1" w:styleId="GridTable4Accent2">
    <w:name w:val="Grid Table 4 Accent 2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Accent6">
    <w:name w:val="Grid Table 4 Accent 6"/>
    <w:basedOn w:val="TableNormal"/>
    <w:uiPriority w:val="49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highlight">
    <w:name w:val="highlight"/>
    <w:basedOn w:val="DefaultParagraphFont"/>
    <w:rsid w:val="007C7EED"/>
  </w:style>
  <w:style w:type="table" w:customStyle="1" w:styleId="GridTable5DarkAccent5">
    <w:name w:val="Grid Table 5 Dark Accent 5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Accent6">
    <w:name w:val="Grid Table 5 Dark Accent 6"/>
    <w:basedOn w:val="TableNormal"/>
    <w:uiPriority w:val="50"/>
    <w:rsid w:val="007C7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TableGrid">
    <w:name w:val="Table Grid"/>
    <w:basedOn w:val="TableNormal"/>
    <w:uiPriority w:val="59"/>
    <w:rsid w:val="007C7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7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4318</Words>
  <Characters>24614</Characters>
  <Application>Microsoft Office Word</Application>
  <DocSecurity>0</DocSecurity>
  <Lines>205</Lines>
  <Paragraphs>57</Paragraphs>
  <ScaleCrop>false</ScaleCrop>
  <Company/>
  <LinksUpToDate>false</LinksUpToDate>
  <CharactersWithSpaces>28875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2017-04-19T01:45:00Z</dcterms:created>
  <dcterms:modified xsi:type="dcterms:W3CDTF">2017-04-19T01:45:00Z</dcterms:modified>
</cp:coreProperties>
</file>